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D42" w:rsidRPr="0097161F" w:rsidRDefault="00FE7F3D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</w:rPr>
        <w:t>COMUNE DI VILLAURBANA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Ufficio Tributi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 xml:space="preserve">L'Ufficio Tributi </w:t>
      </w:r>
      <w:proofErr w:type="spellStart"/>
      <w:r w:rsidRPr="00BE50E9">
        <w:rPr>
          <w:rFonts w:ascii="Arial" w:hAnsi="Arial" w:cs="Tahoma"/>
          <w:color w:val="000000"/>
        </w:rPr>
        <w:t>e'</w:t>
      </w:r>
      <w:proofErr w:type="spellEnd"/>
      <w:r w:rsidRPr="00BE50E9">
        <w:rPr>
          <w:rFonts w:ascii="Arial" w:hAnsi="Arial" w:cs="Tahoma"/>
          <w:color w:val="000000"/>
        </w:rPr>
        <w:t xml:space="preserve"> preposto alla gestione delle entrate dei tributi comunali; aggiorna la banca dati delle dichiarazioni/comunicazioni di variazione e rendicontazione dei versamenti; cura l'informazione al contribuente, predispone la modulistica inerente </w:t>
      </w:r>
      <w:proofErr w:type="spellStart"/>
      <w:r w:rsidRPr="00BE50E9">
        <w:rPr>
          <w:rFonts w:ascii="Arial" w:hAnsi="Arial" w:cs="Tahoma"/>
          <w:color w:val="000000"/>
        </w:rPr>
        <w:t>l'attivita'</w:t>
      </w:r>
      <w:proofErr w:type="spellEnd"/>
      <w:r w:rsidRPr="00BE50E9">
        <w:rPr>
          <w:rFonts w:ascii="Arial" w:hAnsi="Arial" w:cs="Tahoma"/>
          <w:color w:val="000000"/>
        </w:rPr>
        <w:t xml:space="preserve"> di istituto.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ED51F5" w:rsidRDefault="00ED51F5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P.O. MARIA PAOLA DERIU</w:t>
      </w:r>
    </w:p>
    <w:p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 xml:space="preserve">RESPONSABILE DEL PROCEDIMENTO </w:t>
      </w:r>
      <w:r w:rsidR="00ED51F5">
        <w:rPr>
          <w:rFonts w:ascii="Arial" w:hAnsi="Arial"/>
        </w:rPr>
        <w:t>VALENTINA CONCUDU</w:t>
      </w:r>
      <w:bookmarkStart w:id="0" w:name="_GoBack"/>
      <w:bookmarkEnd w:id="0"/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Accertamenti tributari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Rateazione pagamento tributi accertati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Controllo ICI - IMU - TASI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Controllo </w:t>
            </w:r>
            <w:proofErr w:type="spellStart"/>
            <w:r w:rsidRPr="007137E0">
              <w:rPr>
                <w:rFonts w:ascii="Arial" w:hAnsi="Arial"/>
                <w:color w:val="000000"/>
              </w:rPr>
              <w:t>Tosap</w:t>
            </w:r>
            <w:proofErr w:type="spellEnd"/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Controllo Imposta comunale sulla </w:t>
            </w:r>
            <w:proofErr w:type="spellStart"/>
            <w:r w:rsidRPr="007137E0">
              <w:rPr>
                <w:rFonts w:ascii="Arial" w:hAnsi="Arial"/>
                <w:color w:val="000000"/>
              </w:rPr>
              <w:t>pubblicita'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 gestione dei diritti di affissione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Servizi istituzionali, generali e di gestione: Gestione delle entrate tributarie e servizi </w:t>
            </w:r>
            <w:r w:rsidRPr="007137E0">
              <w:rPr>
                <w:rFonts w:ascii="Arial" w:hAnsi="Arial"/>
              </w:rPr>
              <w:lastRenderedPageBreak/>
              <w:t>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Iscrizione a ruolo entrate tributarie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Richieste accertamento con adesione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Certificati relativi a posizioni tributarie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Risposte a istanze, comunicazioni, richieste di informazioni opposizioni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Provvedimenti in autotutela per tributi comunali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Istanze interpello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Rimborsi a contribuenti-riversamenti a Comuni competenti - sgravi di quote indebite e inesigibili di tributi comunali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Controllo tassa sui rifiuti TARES/TARI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Controllo </w:t>
            </w:r>
            <w:proofErr w:type="spellStart"/>
            <w:r w:rsidRPr="007137E0">
              <w:rPr>
                <w:rFonts w:ascii="Arial" w:hAnsi="Arial"/>
                <w:color w:val="000000"/>
              </w:rPr>
              <w:t>Cosap</w:t>
            </w:r>
            <w:proofErr w:type="spellEnd"/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Regolamenti tributari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Tutte le aree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 xml:space="preserve">Servizi istituzionali, generali e di </w:t>
            </w: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>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Servizi istituzionali, generali e di gestione: </w:t>
            </w:r>
            <w:r w:rsidRPr="007137E0">
              <w:rPr>
                <w:rFonts w:ascii="Arial" w:hAnsi="Arial"/>
              </w:rPr>
              <w:lastRenderedPageBreak/>
              <w:t>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Istituzione e ordinamento dei </w:t>
            </w:r>
            <w:r w:rsidRPr="007137E0">
              <w:rPr>
                <w:rFonts w:ascii="Arial" w:hAnsi="Arial"/>
                <w:color w:val="000000"/>
              </w:rPr>
              <w:lastRenderedPageBreak/>
              <w:t>tributi, con esclusione della determinazione delle relative aliquote; disciplina generale delle tariffe per la fruizione dei beni e dei servizi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Misure tariffe, canoni, tasse ed oneri per le utenze dei servizi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Tributi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a cui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1E159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599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D51F5"/>
    <w:rsid w:val="00EE5926"/>
    <w:rsid w:val="00EE729F"/>
    <w:rsid w:val="00F16973"/>
    <w:rsid w:val="00F27E29"/>
    <w:rsid w:val="00F35BA0"/>
    <w:rsid w:val="00F82ECD"/>
    <w:rsid w:val="00F93013"/>
    <w:rsid w:val="00FB6AEA"/>
    <w:rsid w:val="00FD6F54"/>
    <w:rsid w:val="00FE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1599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1E1599"/>
  </w:style>
  <w:style w:type="character" w:customStyle="1" w:styleId="WW8Num1z1">
    <w:name w:val="WW8Num1z1"/>
    <w:rsid w:val="001E1599"/>
  </w:style>
  <w:style w:type="character" w:customStyle="1" w:styleId="WW8Num1z2">
    <w:name w:val="WW8Num1z2"/>
    <w:rsid w:val="001E1599"/>
  </w:style>
  <w:style w:type="character" w:customStyle="1" w:styleId="WW8Num1z3">
    <w:name w:val="WW8Num1z3"/>
    <w:rsid w:val="001E1599"/>
  </w:style>
  <w:style w:type="character" w:customStyle="1" w:styleId="WW8Num1z4">
    <w:name w:val="WW8Num1z4"/>
    <w:rsid w:val="001E1599"/>
  </w:style>
  <w:style w:type="character" w:customStyle="1" w:styleId="WW8Num1z5">
    <w:name w:val="WW8Num1z5"/>
    <w:rsid w:val="001E1599"/>
  </w:style>
  <w:style w:type="character" w:customStyle="1" w:styleId="WW8Num1z6">
    <w:name w:val="WW8Num1z6"/>
    <w:rsid w:val="001E1599"/>
  </w:style>
  <w:style w:type="character" w:customStyle="1" w:styleId="WW8Num1z7">
    <w:name w:val="WW8Num1z7"/>
    <w:rsid w:val="001E1599"/>
  </w:style>
  <w:style w:type="character" w:customStyle="1" w:styleId="WW8Num1z8">
    <w:name w:val="WW8Num1z8"/>
    <w:rsid w:val="001E1599"/>
  </w:style>
  <w:style w:type="character" w:customStyle="1" w:styleId="WW8Num2z0">
    <w:name w:val="WW8Num2z0"/>
    <w:rsid w:val="001E1599"/>
    <w:rPr>
      <w:rFonts w:ascii="Symbol" w:hAnsi="Symbol" w:cs="Symbol"/>
    </w:rPr>
  </w:style>
  <w:style w:type="character" w:customStyle="1" w:styleId="WW8Num2z1">
    <w:name w:val="WW8Num2z1"/>
    <w:rsid w:val="001E1599"/>
  </w:style>
  <w:style w:type="character" w:customStyle="1" w:styleId="WW8Num2z2">
    <w:name w:val="WW8Num2z2"/>
    <w:rsid w:val="001E1599"/>
  </w:style>
  <w:style w:type="character" w:customStyle="1" w:styleId="WW8Num2z3">
    <w:name w:val="WW8Num2z3"/>
    <w:rsid w:val="001E1599"/>
  </w:style>
  <w:style w:type="character" w:customStyle="1" w:styleId="WW8Num2z4">
    <w:name w:val="WW8Num2z4"/>
    <w:rsid w:val="001E1599"/>
  </w:style>
  <w:style w:type="character" w:customStyle="1" w:styleId="WW8Num2z5">
    <w:name w:val="WW8Num2z5"/>
    <w:rsid w:val="001E1599"/>
  </w:style>
  <w:style w:type="character" w:customStyle="1" w:styleId="WW8Num2z6">
    <w:name w:val="WW8Num2z6"/>
    <w:rsid w:val="001E1599"/>
  </w:style>
  <w:style w:type="character" w:customStyle="1" w:styleId="WW8Num2z7">
    <w:name w:val="WW8Num2z7"/>
    <w:rsid w:val="001E1599"/>
  </w:style>
  <w:style w:type="character" w:customStyle="1" w:styleId="WW8Num2z8">
    <w:name w:val="WW8Num2z8"/>
    <w:rsid w:val="001E1599"/>
  </w:style>
  <w:style w:type="paragraph" w:customStyle="1" w:styleId="Titolo1">
    <w:name w:val="Titolo1"/>
    <w:basedOn w:val="Normale"/>
    <w:next w:val="Corpotesto"/>
    <w:rsid w:val="001E1599"/>
    <w:pPr>
      <w:keepNext/>
      <w:spacing w:before="240" w:after="120"/>
    </w:pPr>
  </w:style>
  <w:style w:type="paragraph" w:styleId="Corpotesto">
    <w:name w:val="Body Text"/>
    <w:basedOn w:val="Normale"/>
    <w:rsid w:val="001E1599"/>
    <w:pPr>
      <w:spacing w:after="140" w:line="288" w:lineRule="auto"/>
    </w:pPr>
  </w:style>
  <w:style w:type="paragraph" w:styleId="Elenco">
    <w:name w:val="List"/>
    <w:basedOn w:val="Corpotesto"/>
    <w:rsid w:val="001E1599"/>
    <w:rPr>
      <w:rFonts w:cs="Mangal"/>
    </w:rPr>
  </w:style>
  <w:style w:type="paragraph" w:styleId="Didascalia">
    <w:name w:val="caption"/>
    <w:basedOn w:val="Normale"/>
    <w:qFormat/>
    <w:rsid w:val="001E1599"/>
    <w:pPr>
      <w:suppressLineNumbers/>
      <w:spacing w:before="120" w:after="120"/>
    </w:pPr>
  </w:style>
  <w:style w:type="paragraph" w:customStyle="1" w:styleId="Indice">
    <w:name w:val="Indice"/>
    <w:basedOn w:val="Normale"/>
    <w:rsid w:val="001E1599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1E1599"/>
    <w:pPr>
      <w:suppressLineNumbers/>
    </w:pPr>
  </w:style>
  <w:style w:type="paragraph" w:customStyle="1" w:styleId="Titolotabella">
    <w:name w:val="Titolo tabella"/>
    <w:basedOn w:val="Contenutotabella"/>
    <w:rsid w:val="001E1599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Sebastiano Zedda</cp:lastModifiedBy>
  <cp:revision>4</cp:revision>
  <cp:lastPrinted>1900-12-31T23:00:00Z</cp:lastPrinted>
  <dcterms:created xsi:type="dcterms:W3CDTF">2018-02-08T10:58:00Z</dcterms:created>
  <dcterms:modified xsi:type="dcterms:W3CDTF">2018-04-10T12:13:00Z</dcterms:modified>
</cp:coreProperties>
</file>